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F" w:rsidRPr="00923866" w:rsidRDefault="002036E4" w:rsidP="001278EC">
      <w:pPr>
        <w:pStyle w:val="Standard"/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E65E0F" w:rsidRPr="00E65E0F">
        <w:rPr>
          <w:rFonts w:ascii="Times New Roman" w:hAnsi="Times New Roman" w:cs="Times New Roman"/>
          <w:sz w:val="18"/>
          <w:szCs w:val="18"/>
        </w:rPr>
        <w:t>Realizując 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„RODO”, w zakresie w jakim wynika to z obowiązujących przepisów, niniejszym informuję, co następuję:</w:t>
      </w:r>
    </w:p>
    <w:p w:rsidR="001278EC" w:rsidRPr="001278EC" w:rsidRDefault="001278EC" w:rsidP="001278EC">
      <w:pPr>
        <w:pStyle w:val="Standard"/>
        <w:numPr>
          <w:ilvl w:val="0"/>
          <w:numId w:val="2"/>
        </w:numPr>
        <w:autoSpaceDE w:val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 xml:space="preserve">Administratorem Pani/Pana danych osobowych jest Wójt Gminy Włodawa z siedzibą przy Al. Jana </w:t>
      </w:r>
      <w:r w:rsidRPr="00EE039A">
        <w:rPr>
          <w:rFonts w:ascii="Times New Roman" w:eastAsia="Calibri" w:hAnsi="Times New Roman" w:cs="Calibri"/>
          <w:color w:val="000000"/>
          <w:sz w:val="18"/>
          <w:szCs w:val="18"/>
        </w:rPr>
        <w:t>Pawła II 22, 22-200 Włodawa.</w:t>
      </w:r>
    </w:p>
    <w:p w:rsidR="001278EC" w:rsidRPr="001278EC" w:rsidRDefault="001278EC" w:rsidP="001278EC">
      <w:pPr>
        <w:pStyle w:val="Standard"/>
        <w:numPr>
          <w:ilvl w:val="0"/>
          <w:numId w:val="2"/>
        </w:numPr>
        <w:autoSpaceDE w:val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278EC">
        <w:rPr>
          <w:rFonts w:ascii="Times New Roman" w:eastAsia="Calibri" w:hAnsi="Times New Roman" w:cs="Calibri"/>
          <w:color w:val="000000"/>
          <w:sz w:val="18"/>
          <w:szCs w:val="18"/>
        </w:rPr>
        <w:t xml:space="preserve">Administrator wyznaczył Inspektora Ochrony Danych, z którym można się kontaktować na adres e-mail: </w:t>
      </w:r>
      <w:r w:rsidRPr="001278EC">
        <w:rPr>
          <w:rFonts w:ascii="Times New Roman" w:eastAsia="Calibri" w:hAnsi="Times New Roman" w:cs="Calibri"/>
          <w:color w:val="000000"/>
          <w:sz w:val="18"/>
          <w:szCs w:val="18"/>
          <w:u w:val="single"/>
        </w:rPr>
        <w:t>rodo@gmina-wlodawa.pl</w:t>
      </w:r>
      <w:r w:rsidRPr="001278EC">
        <w:rPr>
          <w:rFonts w:ascii="Times New Roman" w:eastAsia="Calibri" w:hAnsi="Times New Roman" w:cs="Calibri"/>
          <w:color w:val="000000"/>
          <w:sz w:val="18"/>
          <w:szCs w:val="18"/>
        </w:rPr>
        <w:t xml:space="preserve"> lub pisemnie na adres siedziby Administratora we wszystkich sprawach dotyczących przetwarzania danych osobowych oraz korzystania z praw związanych z przetwarzaniem danych.</w:t>
      </w:r>
    </w:p>
    <w:p w:rsidR="00160FD0" w:rsidRPr="00160FD0" w:rsidRDefault="001278EC" w:rsidP="00160FD0">
      <w:pPr>
        <w:pStyle w:val="Standard"/>
        <w:numPr>
          <w:ilvl w:val="0"/>
          <w:numId w:val="2"/>
        </w:numPr>
        <w:autoSpaceDE w:val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60FD0">
        <w:rPr>
          <w:rFonts w:ascii="Times New Roman" w:eastAsia="Calibri" w:hAnsi="Times New Roman" w:cs="Calibri"/>
          <w:sz w:val="18"/>
          <w:szCs w:val="18"/>
        </w:rPr>
        <w:t>Pani/Pana dane osobowe przetwarzane będą w celu realizacji umowy o dofinansowanie Projektu</w:t>
      </w:r>
      <w:r w:rsidRPr="00160FD0">
        <w:rPr>
          <w:rFonts w:ascii="Times New Roman" w:eastAsia="Calibri" w:hAnsi="Times New Roman" w:cs="Calibri"/>
          <w:color w:val="000000"/>
          <w:sz w:val="18"/>
          <w:szCs w:val="18"/>
        </w:rPr>
        <w:t xml:space="preserve"> pn.” Energia z natury – </w:t>
      </w:r>
      <w:proofErr w:type="spellStart"/>
      <w:r w:rsidRPr="00160FD0">
        <w:rPr>
          <w:rFonts w:ascii="Times New Roman" w:eastAsia="Calibri" w:hAnsi="Times New Roman" w:cs="Calibri"/>
          <w:color w:val="000000"/>
          <w:sz w:val="18"/>
          <w:szCs w:val="18"/>
        </w:rPr>
        <w:t>fotowoltaika</w:t>
      </w:r>
      <w:proofErr w:type="spellEnd"/>
      <w:r w:rsidRPr="00160FD0">
        <w:rPr>
          <w:rFonts w:ascii="Times New Roman" w:eastAsia="Calibri" w:hAnsi="Times New Roman" w:cs="Calibri"/>
          <w:color w:val="000000"/>
          <w:sz w:val="18"/>
          <w:szCs w:val="18"/>
        </w:rPr>
        <w:t xml:space="preserve"> w Gminie Włodawa” zawartej między Gminą Włodawa a Województwem Lubelskim</w:t>
      </w:r>
      <w:r w:rsidRPr="00160FD0">
        <w:rPr>
          <w:rFonts w:ascii="Times New Roman" w:eastAsia="Calibri" w:hAnsi="Times New Roman" w:cs="Calibri"/>
          <w:sz w:val="18"/>
          <w:szCs w:val="18"/>
        </w:rPr>
        <w:t xml:space="preserve"> </w:t>
      </w:r>
      <w:r w:rsidRPr="00160FD0">
        <w:rPr>
          <w:rFonts w:ascii="Times New Roman" w:eastAsia="Calibri" w:hAnsi="Times New Roman" w:cs="Calibri"/>
          <w:color w:val="000000"/>
          <w:sz w:val="18"/>
          <w:szCs w:val="18"/>
        </w:rPr>
        <w:t>w ramach Regionalnego Programu</w:t>
      </w:r>
      <w:r w:rsidRPr="00160FD0">
        <w:rPr>
          <w:rFonts w:ascii="Times New Roman" w:eastAsia="Calibri" w:hAnsi="Times New Roman" w:cs="Calibri"/>
          <w:sz w:val="18"/>
          <w:szCs w:val="18"/>
        </w:rPr>
        <w:t xml:space="preserve"> Operacyjnego Województwa Lubelskiego na lata 2014 – 2020</w:t>
      </w:r>
      <w:r w:rsidRPr="00160FD0">
        <w:rPr>
          <w:rFonts w:ascii="Times New Roman" w:eastAsia="Calibri" w:hAnsi="Times New Roman" w:cs="Calibri"/>
          <w:color w:val="000000"/>
          <w:sz w:val="18"/>
          <w:szCs w:val="18"/>
        </w:rPr>
        <w:t xml:space="preserve">, w szczególności potwierdzenia kwalifikowalności wydatków, udzielania wsparcia uczestnikom Projektu, ewaluacji, monitoringu, kontroli, audytu, sprawozdawczości, działań informacyjno-promocyjnych </w:t>
      </w:r>
      <w:r w:rsidRPr="00160FD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także utrzymania trwałości projektu </w:t>
      </w:r>
      <w:r w:rsidR="00160FD0" w:rsidRPr="00160FD0">
        <w:rPr>
          <w:rFonts w:ascii="Times New Roman" w:eastAsia="Times New Roman" w:hAnsi="Times New Roman" w:cs="Times New Roman"/>
          <w:color w:val="000000"/>
          <w:sz w:val="18"/>
          <w:szCs w:val="18"/>
        </w:rPr>
        <w:t>oraz w celach zawarcia i realizacji umowy cywilnoprawnej oraz wynikających z niej obowiązków w zakresie montażu instalacji fotowoltaicznych.</w:t>
      </w:r>
    </w:p>
    <w:p w:rsidR="001278EC" w:rsidRPr="00160FD0" w:rsidRDefault="001278EC" w:rsidP="00160FD0">
      <w:pPr>
        <w:pStyle w:val="Standard"/>
        <w:numPr>
          <w:ilvl w:val="0"/>
          <w:numId w:val="2"/>
        </w:numPr>
        <w:autoSpaceDE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0FD0">
        <w:rPr>
          <w:rFonts w:ascii="Times New Roman" w:hAnsi="Times New Roman"/>
          <w:sz w:val="18"/>
          <w:szCs w:val="18"/>
        </w:rPr>
        <w:t>Podstawą przetwarzania jest:</w:t>
      </w:r>
    </w:p>
    <w:p w:rsidR="001278EC" w:rsidRPr="00EE039A" w:rsidRDefault="001278EC" w:rsidP="00E65E0F">
      <w:pPr>
        <w:pStyle w:val="Akapitzlist"/>
        <w:numPr>
          <w:ilvl w:val="1"/>
          <w:numId w:val="1"/>
        </w:numPr>
        <w:autoSpaceDE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 xml:space="preserve">zawarcie i realizacja umowy – art. </w:t>
      </w:r>
      <w:r w:rsidRPr="00EE039A">
        <w:rPr>
          <w:rFonts w:ascii="Times New Roman" w:eastAsia="Calibri" w:hAnsi="Times New Roman" w:cs="Calibri"/>
          <w:color w:val="000000"/>
          <w:sz w:val="18"/>
          <w:szCs w:val="18"/>
        </w:rPr>
        <w:t xml:space="preserve">6 ust. 1 lit. b </w:t>
      </w:r>
      <w:r w:rsidRPr="00EE039A">
        <w:rPr>
          <w:rFonts w:ascii="Times New Roman" w:eastAsia="Calibri" w:hAnsi="Times New Roman" w:cs="Calibri"/>
          <w:sz w:val="18"/>
          <w:szCs w:val="18"/>
        </w:rPr>
        <w:t>ogólnego rozporządzenia o ochronie danych osobowych,</w:t>
      </w:r>
    </w:p>
    <w:p w:rsidR="001278EC" w:rsidRPr="00EE039A" w:rsidRDefault="001278EC" w:rsidP="00E65E0F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EE039A">
        <w:rPr>
          <w:rFonts w:ascii="Times New Roman" w:hAnsi="Times New Roman"/>
          <w:sz w:val="18"/>
          <w:szCs w:val="18"/>
        </w:rPr>
        <w:t>obowiązek prawny ciążący na Administratorze - art. 6 ust. 1 lit. c ogólnego rozporządzenia o ochronie danych osobowych z dnia 27 kwietnia 2016 r.,</w:t>
      </w:r>
    </w:p>
    <w:p w:rsidR="001278EC" w:rsidRPr="00EE039A" w:rsidRDefault="001278EC" w:rsidP="00E65E0F">
      <w:pPr>
        <w:pStyle w:val="Standard"/>
        <w:numPr>
          <w:ilvl w:val="1"/>
          <w:numId w:val="1"/>
        </w:numPr>
        <w:autoSpaceDE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>ustalenie, dochodzenie lub obrona roszczeń związanych z zwartą umową – art. 6 ust. 1 lit. f RODO;</w:t>
      </w:r>
    </w:p>
    <w:p w:rsidR="001278EC" w:rsidRPr="00EE039A" w:rsidRDefault="001278EC" w:rsidP="00E65E0F">
      <w:pPr>
        <w:pStyle w:val="Akapitzlist"/>
        <w:numPr>
          <w:ilvl w:val="1"/>
          <w:numId w:val="1"/>
        </w:numPr>
        <w:autoSpaceDE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Spójności, Europejskiego Funduszu Morskiego i Rybackiego oraz uchylającego Rozporządzenie Rady (WE) nr 1083/2006 (</w:t>
      </w:r>
      <w:proofErr w:type="spellStart"/>
      <w:r w:rsidRPr="00EE039A">
        <w:rPr>
          <w:rFonts w:ascii="Times New Roman" w:eastAsia="Calibri" w:hAnsi="Times New Roman" w:cs="Calibri"/>
          <w:sz w:val="18"/>
          <w:szCs w:val="18"/>
        </w:rPr>
        <w:t>Dz.Urz</w:t>
      </w:r>
      <w:proofErr w:type="spellEnd"/>
      <w:r w:rsidRPr="00EE039A">
        <w:rPr>
          <w:rFonts w:ascii="Times New Roman" w:eastAsia="Calibri" w:hAnsi="Times New Roman" w:cs="Calibri"/>
          <w:sz w:val="18"/>
          <w:szCs w:val="18"/>
        </w:rPr>
        <w:t xml:space="preserve">. UE, Seria L, 2013 r., Nr 347, s. 30 z </w:t>
      </w:r>
      <w:proofErr w:type="spellStart"/>
      <w:r w:rsidRPr="00EE039A">
        <w:rPr>
          <w:rFonts w:ascii="Times New Roman" w:eastAsia="Calibri" w:hAnsi="Times New Roman" w:cs="Calibri"/>
          <w:sz w:val="18"/>
          <w:szCs w:val="18"/>
        </w:rPr>
        <w:t>późn</w:t>
      </w:r>
      <w:proofErr w:type="spellEnd"/>
      <w:r w:rsidRPr="00EE039A">
        <w:rPr>
          <w:rFonts w:ascii="Times New Roman" w:eastAsia="Calibri" w:hAnsi="Times New Roman" w:cs="Calibri"/>
          <w:sz w:val="18"/>
          <w:szCs w:val="18"/>
        </w:rPr>
        <w:t>. zm.),</w:t>
      </w:r>
    </w:p>
    <w:p w:rsidR="001278EC" w:rsidRPr="00EE039A" w:rsidRDefault="001278EC" w:rsidP="00E65E0F">
      <w:pPr>
        <w:pStyle w:val="Akapitzlist"/>
        <w:numPr>
          <w:ilvl w:val="1"/>
          <w:numId w:val="1"/>
        </w:numPr>
        <w:autoSpaceDE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 xml:space="preserve">rozporządzenie wykonawcze Komisji (UE) nr 1011/2014z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E039A">
        <w:rPr>
          <w:rFonts w:ascii="Times New Roman" w:eastAsia="Calibri" w:hAnsi="Times New Roman" w:cs="Calibri"/>
          <w:sz w:val="18"/>
          <w:szCs w:val="18"/>
        </w:rPr>
        <w:t>audytowymi</w:t>
      </w:r>
      <w:proofErr w:type="spellEnd"/>
      <w:r w:rsidRPr="00EE039A">
        <w:rPr>
          <w:rFonts w:ascii="Times New Roman" w:eastAsia="Calibri" w:hAnsi="Times New Roman" w:cs="Calibri"/>
          <w:sz w:val="18"/>
          <w:szCs w:val="18"/>
        </w:rPr>
        <w:t xml:space="preserve"> i pośredniczącymi (Dz. Urz. UE, Seria L, 2014 r., Nr 286, str. 1),</w:t>
      </w:r>
    </w:p>
    <w:p w:rsidR="001278EC" w:rsidRPr="00EE039A" w:rsidRDefault="001278EC" w:rsidP="00E65E0F">
      <w:pPr>
        <w:pStyle w:val="Akapitzlist"/>
        <w:numPr>
          <w:ilvl w:val="1"/>
          <w:numId w:val="1"/>
        </w:numPr>
        <w:autoSpaceDE w:val="0"/>
        <w:ind w:left="709" w:hanging="425"/>
        <w:jc w:val="both"/>
        <w:rPr>
          <w:rFonts w:ascii="Times New Roman" w:eastAsia="Calibri" w:hAnsi="Times New Roman" w:cs="Calibri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 xml:space="preserve">ustawa z dnia 11 lipca 2014 r. o zasadach realizacji programów w zakresie polityki spójności finansowej w perspektywie finansowej 2014-2010 (Dz. U. z 2017 r., poz. 1460, z </w:t>
      </w:r>
      <w:proofErr w:type="spellStart"/>
      <w:r w:rsidRPr="00EE039A">
        <w:rPr>
          <w:rFonts w:ascii="Times New Roman" w:eastAsia="Calibri" w:hAnsi="Times New Roman" w:cs="Calibri"/>
          <w:sz w:val="18"/>
          <w:szCs w:val="18"/>
        </w:rPr>
        <w:t>późn</w:t>
      </w:r>
      <w:proofErr w:type="spellEnd"/>
      <w:r w:rsidRPr="00EE039A">
        <w:rPr>
          <w:rFonts w:ascii="Times New Roman" w:eastAsia="Calibri" w:hAnsi="Times New Roman" w:cs="Calibri"/>
          <w:sz w:val="18"/>
          <w:szCs w:val="18"/>
        </w:rPr>
        <w:t>. zm.)</w:t>
      </w:r>
    </w:p>
    <w:p w:rsidR="001278EC" w:rsidRPr="00EE039A" w:rsidRDefault="001278EC" w:rsidP="00E65E0F">
      <w:pPr>
        <w:pStyle w:val="Akapitzlist"/>
        <w:numPr>
          <w:ilvl w:val="1"/>
          <w:numId w:val="1"/>
        </w:numPr>
        <w:autoSpaceDE w:val="0"/>
        <w:ind w:left="709" w:hanging="425"/>
        <w:jc w:val="both"/>
        <w:rPr>
          <w:rFonts w:ascii="Times New Roman" w:eastAsia="Calibri" w:hAnsi="Times New Roman" w:cs="Calibri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>ustawa z dnia 27 sierpnia 2009 r. o finansach publicznych (Dz. U. Z 201</w:t>
      </w:r>
      <w:r w:rsidR="008C0CE3">
        <w:rPr>
          <w:rFonts w:ascii="Times New Roman" w:eastAsia="Calibri" w:hAnsi="Times New Roman" w:cs="Calibri"/>
          <w:sz w:val="18"/>
          <w:szCs w:val="18"/>
        </w:rPr>
        <w:t>9 r. 0.869 tj</w:t>
      </w:r>
      <w:r w:rsidRPr="00EE039A">
        <w:rPr>
          <w:rFonts w:ascii="Times New Roman" w:eastAsia="Calibri" w:hAnsi="Times New Roman" w:cs="Calibri"/>
          <w:sz w:val="18"/>
          <w:szCs w:val="18"/>
        </w:rPr>
        <w:t>.)</w:t>
      </w:r>
    </w:p>
    <w:p w:rsidR="001278EC" w:rsidRDefault="001278EC" w:rsidP="00E65E0F">
      <w:pPr>
        <w:pStyle w:val="Akapitzlist"/>
        <w:numPr>
          <w:ilvl w:val="1"/>
          <w:numId w:val="1"/>
        </w:numPr>
        <w:autoSpaceDE w:val="0"/>
        <w:ind w:left="709" w:hanging="425"/>
        <w:jc w:val="both"/>
        <w:rPr>
          <w:rFonts w:ascii="Times New Roman" w:eastAsia="Calibri" w:hAnsi="Times New Roman" w:cs="Calibri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>ustawa z dnia 23 kwietnia 1964 r. - Kodeks cywilny</w:t>
      </w:r>
      <w:r w:rsidR="00160FD0">
        <w:rPr>
          <w:rFonts w:ascii="Times New Roman" w:eastAsia="Calibri" w:hAnsi="Times New Roman" w:cs="Calibri"/>
          <w:sz w:val="18"/>
          <w:szCs w:val="18"/>
        </w:rPr>
        <w:t xml:space="preserve"> </w:t>
      </w:r>
      <w:r w:rsidRPr="00EE039A">
        <w:rPr>
          <w:rFonts w:ascii="Times New Roman" w:eastAsia="Calibri" w:hAnsi="Times New Roman" w:cs="Calibri"/>
          <w:sz w:val="18"/>
          <w:szCs w:val="18"/>
        </w:rPr>
        <w:t>(Dz. U. z 201</w:t>
      </w:r>
      <w:r w:rsidR="008C0CE3">
        <w:rPr>
          <w:rFonts w:ascii="Times New Roman" w:eastAsia="Calibri" w:hAnsi="Times New Roman" w:cs="Calibri"/>
          <w:sz w:val="18"/>
          <w:szCs w:val="18"/>
        </w:rPr>
        <w:t>9</w:t>
      </w:r>
      <w:r w:rsidRPr="00EE039A">
        <w:rPr>
          <w:rFonts w:ascii="Times New Roman" w:eastAsia="Calibri" w:hAnsi="Times New Roman" w:cs="Calibri"/>
          <w:sz w:val="18"/>
          <w:szCs w:val="18"/>
        </w:rPr>
        <w:t xml:space="preserve"> r</w:t>
      </w:r>
      <w:r w:rsidR="008C0CE3">
        <w:rPr>
          <w:rFonts w:ascii="Times New Roman" w:eastAsia="Calibri" w:hAnsi="Times New Roman" w:cs="Calibri"/>
          <w:sz w:val="18"/>
          <w:szCs w:val="18"/>
        </w:rPr>
        <w:t>. 0.</w:t>
      </w:r>
      <w:r w:rsidRPr="00EE039A">
        <w:rPr>
          <w:rFonts w:ascii="Times New Roman" w:eastAsia="Calibri" w:hAnsi="Times New Roman" w:cs="Calibri"/>
          <w:sz w:val="18"/>
          <w:szCs w:val="18"/>
        </w:rPr>
        <w:t xml:space="preserve"> </w:t>
      </w:r>
      <w:r w:rsidR="008C0CE3">
        <w:rPr>
          <w:rFonts w:ascii="Times New Roman" w:eastAsia="Calibri" w:hAnsi="Times New Roman" w:cs="Calibri"/>
          <w:sz w:val="18"/>
          <w:szCs w:val="18"/>
        </w:rPr>
        <w:t>1145 tj</w:t>
      </w:r>
      <w:r w:rsidRPr="00EE039A">
        <w:rPr>
          <w:rFonts w:ascii="Times New Roman" w:eastAsia="Calibri" w:hAnsi="Times New Roman" w:cs="Calibri"/>
          <w:sz w:val="18"/>
          <w:szCs w:val="18"/>
        </w:rPr>
        <w:t>.)</w:t>
      </w:r>
    </w:p>
    <w:p w:rsidR="001278EC" w:rsidRPr="00E65E0F" w:rsidRDefault="00160FD0" w:rsidP="00E65E0F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="Times New Roman" w:eastAsia="Calibri" w:hAnsi="Times New Roman" w:cs="Calibri"/>
          <w:sz w:val="18"/>
          <w:szCs w:val="18"/>
        </w:rPr>
      </w:pPr>
      <w:r>
        <w:rPr>
          <w:rFonts w:ascii="Times New Roman" w:eastAsia="Calibri" w:hAnsi="Times New Roman" w:cs="Calibri"/>
          <w:sz w:val="18"/>
          <w:szCs w:val="18"/>
        </w:rPr>
        <w:t>O</w:t>
      </w:r>
      <w:r w:rsidR="001278EC" w:rsidRPr="00160FD0">
        <w:rPr>
          <w:rFonts w:ascii="Times New Roman" w:eastAsia="Calibri" w:hAnsi="Times New Roman" w:cs="Calibri"/>
          <w:sz w:val="18"/>
          <w:szCs w:val="18"/>
        </w:rPr>
        <w:t>dbiorcami Pani/Pana danych osobowych będą p</w:t>
      </w:r>
      <w:r w:rsidR="001278EC" w:rsidRPr="00160FD0">
        <w:rPr>
          <w:rFonts w:ascii="Times New Roman" w:eastAsia="Calibri" w:hAnsi="Times New Roman" w:cs="Calibri"/>
          <w:color w:val="000000"/>
          <w:sz w:val="18"/>
          <w:szCs w:val="18"/>
        </w:rPr>
        <w:t xml:space="preserve">odmioty uczestniczące w realizacji Projektu pn.” Energia z natury – </w:t>
      </w:r>
      <w:proofErr w:type="spellStart"/>
      <w:r>
        <w:rPr>
          <w:rFonts w:ascii="Times New Roman" w:eastAsia="Calibri" w:hAnsi="Times New Roman" w:cs="Calibri"/>
          <w:color w:val="000000"/>
          <w:sz w:val="18"/>
          <w:szCs w:val="18"/>
        </w:rPr>
        <w:t>fotowoltaika</w:t>
      </w:r>
      <w:proofErr w:type="spellEnd"/>
      <w:r w:rsidR="001278EC" w:rsidRPr="00160FD0">
        <w:rPr>
          <w:rFonts w:ascii="Times New Roman" w:eastAsia="Calibri" w:hAnsi="Times New Roman" w:cs="Calibri"/>
          <w:color w:val="000000"/>
          <w:sz w:val="18"/>
          <w:szCs w:val="18"/>
        </w:rPr>
        <w:t xml:space="preserve"> w Gminie Włoda</w:t>
      </w:r>
      <w:r>
        <w:rPr>
          <w:rFonts w:ascii="Times New Roman" w:eastAsia="Calibri" w:hAnsi="Times New Roman" w:cs="Calibri"/>
          <w:color w:val="000000"/>
          <w:sz w:val="18"/>
          <w:szCs w:val="18"/>
        </w:rPr>
        <w:t xml:space="preserve">wa” na podstawie </w:t>
      </w:r>
      <w:r w:rsidR="00E65E0F">
        <w:rPr>
          <w:rFonts w:ascii="Times New Roman" w:eastAsia="Calibri" w:hAnsi="Times New Roman" w:cs="Calibri"/>
          <w:color w:val="000000"/>
          <w:sz w:val="18"/>
          <w:szCs w:val="18"/>
        </w:rPr>
        <w:t>zawartych umów</w:t>
      </w:r>
      <w:r>
        <w:rPr>
          <w:rFonts w:ascii="Times New Roman" w:eastAsia="Calibri" w:hAnsi="Times New Roman" w:cs="Calibri"/>
          <w:color w:val="000000"/>
          <w:sz w:val="18"/>
          <w:szCs w:val="18"/>
        </w:rPr>
        <w:t>, w tym:</w:t>
      </w:r>
      <w:r w:rsidR="001278EC" w:rsidRPr="00160FD0">
        <w:rPr>
          <w:rFonts w:ascii="Times New Roman" w:eastAsia="Calibri" w:hAnsi="Times New Roman" w:cs="Calibri"/>
          <w:color w:val="000000"/>
          <w:sz w:val="18"/>
          <w:szCs w:val="18"/>
        </w:rPr>
        <w:t xml:space="preserve"> </w:t>
      </w:r>
      <w:r w:rsidR="001278EC" w:rsidRPr="00160FD0">
        <w:rPr>
          <w:rFonts w:ascii="Times New Roman" w:eastAsia="Times New Roman" w:hAnsi="Times New Roman" w:cs="Times New Roman"/>
          <w:color w:val="000000"/>
          <w:sz w:val="18"/>
          <w:szCs w:val="18"/>
        </w:rPr>
        <w:t>Minister Rozwoju Regionalnego, Instytucja Zarządzająca RPO WL (IZ), podmioty wykonujące czynności związane z</w:t>
      </w:r>
      <w:r w:rsidR="00E65E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projektowaniem, nadzorem inwestorskim, wykonawcy i podwykonawcy robót, </w:t>
      </w:r>
      <w:r w:rsidR="001278EC" w:rsidRPr="00E65E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podmioty będące gwarantami wykonanej instalacji </w:t>
      </w:r>
      <w:r w:rsidRPr="00E65E0F">
        <w:rPr>
          <w:rFonts w:ascii="Times New Roman" w:eastAsia="Times New Roman" w:hAnsi="Times New Roman" w:cs="Times New Roman"/>
          <w:color w:val="000000"/>
          <w:sz w:val="18"/>
          <w:szCs w:val="18"/>
        </w:rPr>
        <w:t>fotowoltaicznej</w:t>
      </w:r>
      <w:r w:rsidR="001278EC" w:rsidRPr="00E65E0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 podmioty odpowiedzialne </w:t>
      </w:r>
      <w:r w:rsidRPr="00E65E0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1278EC" w:rsidRPr="00E65E0F">
        <w:rPr>
          <w:rFonts w:ascii="Times New Roman" w:eastAsia="Times New Roman" w:hAnsi="Times New Roman" w:cs="Times New Roman"/>
          <w:color w:val="000000"/>
          <w:sz w:val="18"/>
          <w:szCs w:val="18"/>
        </w:rPr>
        <w:t>z tytułu rękojmi za wady</w:t>
      </w:r>
      <w:r w:rsidR="001278EC" w:rsidRPr="00E65E0F">
        <w:rPr>
          <w:rFonts w:ascii="Times New Roman" w:eastAsia="Calibri" w:hAnsi="Times New Roman" w:cs="Calibri"/>
          <w:color w:val="000000"/>
          <w:sz w:val="18"/>
          <w:szCs w:val="18"/>
        </w:rPr>
        <w:t>;</w:t>
      </w:r>
    </w:p>
    <w:p w:rsidR="001278EC" w:rsidRPr="00160FD0" w:rsidRDefault="001278EC" w:rsidP="00160FD0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="Times New Roman" w:eastAsia="Calibri" w:hAnsi="Times New Roman" w:cs="Calibri"/>
          <w:sz w:val="18"/>
          <w:szCs w:val="18"/>
        </w:rPr>
      </w:pPr>
      <w:r w:rsidRPr="00160FD0">
        <w:rPr>
          <w:rFonts w:ascii="Times New Roman" w:eastAsia="Calibri" w:hAnsi="Times New Roman" w:cs="Calibri"/>
          <w:sz w:val="18"/>
          <w:szCs w:val="18"/>
        </w:rPr>
        <w:t>Pani/Pana dane osobowe przetwarzane</w:t>
      </w:r>
      <w:r w:rsidRPr="00160FD0">
        <w:rPr>
          <w:rFonts w:ascii="Times New Roman" w:eastAsia="Calibri" w:hAnsi="Times New Roman" w:cs="Calibri"/>
          <w:color w:val="000000"/>
          <w:sz w:val="18"/>
          <w:szCs w:val="18"/>
        </w:rPr>
        <w:t xml:space="preserve"> będą przez okres realizacji umowy oraz w uzasadnionych wypadkach, po zakończeniu świadczenia usług, jednak wyłącznie, jeżeli jest dozwolone lub wymagane w świetle obowiązującego prawa np. przetwarzanie w celach statystycznych, rozliczeniowych lub w celu dochodzenia roszczeń. W takim wypadku dane będą przetwarzane jedynie przez okres niezbędny do realizacji odpowiednich celów.</w:t>
      </w:r>
    </w:p>
    <w:p w:rsidR="001278EC" w:rsidRPr="00160FD0" w:rsidRDefault="001278EC" w:rsidP="00160FD0">
      <w:pPr>
        <w:pStyle w:val="Akapitzlist"/>
        <w:numPr>
          <w:ilvl w:val="0"/>
          <w:numId w:val="2"/>
        </w:numPr>
        <w:autoSpaceDE w:val="0"/>
        <w:ind w:left="284" w:hanging="284"/>
        <w:jc w:val="both"/>
        <w:rPr>
          <w:rFonts w:ascii="Times New Roman" w:eastAsia="Calibri" w:hAnsi="Times New Roman" w:cs="Calibri"/>
          <w:sz w:val="18"/>
          <w:szCs w:val="18"/>
        </w:rPr>
      </w:pPr>
      <w:r w:rsidRPr="00160FD0">
        <w:rPr>
          <w:rFonts w:ascii="Times New Roman" w:eastAsia="Calibri" w:hAnsi="Times New Roman" w:cs="Calibri"/>
          <w:sz w:val="18"/>
          <w:szCs w:val="18"/>
        </w:rPr>
        <w:t>posiada Pani/Pan prawo do:</w:t>
      </w:r>
    </w:p>
    <w:p w:rsidR="001278EC" w:rsidRPr="00EE039A" w:rsidRDefault="001278EC" w:rsidP="00E65E0F">
      <w:pPr>
        <w:pStyle w:val="Standard"/>
        <w:numPr>
          <w:ilvl w:val="1"/>
          <w:numId w:val="1"/>
        </w:numPr>
        <w:autoSpaceDE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EE039A">
        <w:rPr>
          <w:rFonts w:ascii="Times New Roman" w:eastAsia="Calibri" w:hAnsi="Times New Roman" w:cs="Calibri"/>
          <w:sz w:val="18"/>
          <w:szCs w:val="18"/>
        </w:rPr>
        <w:t>sprzeciwu przetwarzania danych,</w:t>
      </w:r>
    </w:p>
    <w:p w:rsidR="001278EC" w:rsidRPr="00EE039A" w:rsidRDefault="001278EC" w:rsidP="00E65E0F">
      <w:pPr>
        <w:pStyle w:val="Standard"/>
        <w:numPr>
          <w:ilvl w:val="1"/>
          <w:numId w:val="1"/>
        </w:numPr>
        <w:autoSpaceDE w:val="0"/>
        <w:ind w:left="709" w:hanging="425"/>
        <w:jc w:val="both"/>
        <w:rPr>
          <w:rFonts w:ascii="Times New Roman" w:eastAsia="Calibri" w:hAnsi="Times New Roman" w:cs="Calibri"/>
          <w:color w:val="000000"/>
          <w:sz w:val="18"/>
          <w:szCs w:val="18"/>
        </w:rPr>
      </w:pPr>
      <w:r w:rsidRPr="00EE039A">
        <w:rPr>
          <w:rFonts w:ascii="Times New Roman" w:eastAsia="Calibri" w:hAnsi="Times New Roman" w:cs="Calibri"/>
          <w:color w:val="000000"/>
          <w:sz w:val="18"/>
          <w:szCs w:val="18"/>
        </w:rPr>
        <w:t>żądania od Administratora dostępu do dotyczących Pana/Pani danych osobowych oraz prawo do ich sprostowania, gdy są niezgodne ze stanem rzeczywistym, a nadto w przypadkach przewidzianych prawem do ich usunięcia lub ograniczenia przetwarzania danych,</w:t>
      </w:r>
    </w:p>
    <w:p w:rsidR="001278EC" w:rsidRPr="00EE039A" w:rsidRDefault="001278EC" w:rsidP="00E65E0F">
      <w:pPr>
        <w:pStyle w:val="Standard"/>
        <w:numPr>
          <w:ilvl w:val="1"/>
          <w:numId w:val="1"/>
        </w:numPr>
        <w:autoSpaceDE w:val="0"/>
        <w:ind w:left="709" w:hanging="425"/>
        <w:jc w:val="both"/>
        <w:rPr>
          <w:rFonts w:ascii="Times New Roman" w:eastAsia="Calibri" w:hAnsi="Times New Roman" w:cs="Calibri"/>
          <w:color w:val="000000"/>
          <w:sz w:val="18"/>
          <w:szCs w:val="18"/>
        </w:rPr>
      </w:pPr>
      <w:r w:rsidRPr="00EE039A">
        <w:rPr>
          <w:rFonts w:ascii="Times New Roman" w:eastAsia="Calibri" w:hAnsi="Times New Roman" w:cs="Calibri"/>
          <w:color w:val="000000"/>
          <w:sz w:val="18"/>
          <w:szCs w:val="18"/>
        </w:rPr>
        <w:t>przeniesienia Pani/Pana danych osobowych,</w:t>
      </w:r>
    </w:p>
    <w:p w:rsidR="001278EC" w:rsidRPr="00160FD0" w:rsidRDefault="001278EC" w:rsidP="00E65E0F">
      <w:pPr>
        <w:pStyle w:val="Standard"/>
        <w:numPr>
          <w:ilvl w:val="1"/>
          <w:numId w:val="1"/>
        </w:numPr>
        <w:autoSpaceDE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EE039A">
        <w:rPr>
          <w:rFonts w:ascii="Times New Roman" w:eastAsia="Calibri" w:hAnsi="Times New Roman" w:cs="Calibri"/>
          <w:color w:val="000000"/>
          <w:sz w:val="18"/>
          <w:szCs w:val="18"/>
        </w:rPr>
        <w:t>wniesienia skargi do organu nadzorczego (tj. Urzędu Ochrony Danych Osobowych);</w:t>
      </w:r>
    </w:p>
    <w:p w:rsidR="001278EC" w:rsidRPr="00C80DB0" w:rsidRDefault="00C80DB0" w:rsidP="00160FD0">
      <w:pPr>
        <w:pStyle w:val="Standard"/>
        <w:numPr>
          <w:ilvl w:val="0"/>
          <w:numId w:val="2"/>
        </w:numPr>
        <w:autoSpaceDE w:val="0"/>
        <w:ind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 w:cs="Calibri"/>
          <w:sz w:val="18"/>
          <w:szCs w:val="18"/>
        </w:rPr>
        <w:t>P</w:t>
      </w:r>
      <w:r w:rsidR="001278EC" w:rsidRPr="00160FD0">
        <w:rPr>
          <w:rFonts w:ascii="Times New Roman" w:eastAsia="Calibri" w:hAnsi="Times New Roman" w:cs="Calibri"/>
          <w:sz w:val="18"/>
          <w:szCs w:val="18"/>
        </w:rPr>
        <w:t>odanie danych osobowych jest dobrowolne, jednakże odmowa podania danych może skutkować odmową zawarcia umowy;</w:t>
      </w:r>
    </w:p>
    <w:p w:rsidR="001278EC" w:rsidRPr="00C80DB0" w:rsidRDefault="001278EC" w:rsidP="00C80DB0">
      <w:pPr>
        <w:pStyle w:val="Standard"/>
        <w:numPr>
          <w:ilvl w:val="0"/>
          <w:numId w:val="2"/>
        </w:numPr>
        <w:autoSpaceDE w:val="0"/>
        <w:ind w:hanging="720"/>
        <w:jc w:val="both"/>
        <w:rPr>
          <w:rFonts w:ascii="Times New Roman" w:hAnsi="Times New Roman"/>
          <w:sz w:val="18"/>
          <w:szCs w:val="18"/>
        </w:rPr>
      </w:pPr>
      <w:r w:rsidRPr="00C80DB0">
        <w:rPr>
          <w:rFonts w:ascii="Times New Roman" w:eastAsia="Calibri" w:hAnsi="Times New Roman" w:cs="Calibri"/>
          <w:sz w:val="18"/>
          <w:szCs w:val="18"/>
        </w:rPr>
        <w:t>Administrator nie będzie przekazywał Pani/Pana danych osobowych odbiorcom w państwach trzecich oraz organizacjom międzynarodowym;</w:t>
      </w:r>
    </w:p>
    <w:p w:rsidR="001278EC" w:rsidRPr="00C80DB0" w:rsidRDefault="001278EC" w:rsidP="00C80DB0">
      <w:pPr>
        <w:pStyle w:val="Standard"/>
        <w:numPr>
          <w:ilvl w:val="0"/>
          <w:numId w:val="2"/>
        </w:numPr>
        <w:autoSpaceDE w:val="0"/>
        <w:ind w:hanging="720"/>
        <w:jc w:val="both"/>
        <w:rPr>
          <w:rFonts w:ascii="Times New Roman" w:hAnsi="Times New Roman"/>
          <w:sz w:val="18"/>
          <w:szCs w:val="18"/>
        </w:rPr>
      </w:pPr>
      <w:r w:rsidRPr="00C80DB0">
        <w:rPr>
          <w:rFonts w:ascii="Times New Roman" w:eastAsia="Calibri" w:hAnsi="Times New Roman" w:cs="Calibri"/>
          <w:sz w:val="18"/>
          <w:szCs w:val="18"/>
        </w:rPr>
        <w:t>Administrator nie podejmuje czynności związanych ze zautomatyzowanym podejmowaniem decyzji wobec danych osobowych, w tym o profilowaniu;</w:t>
      </w:r>
    </w:p>
    <w:p w:rsidR="001278EC" w:rsidRPr="00C80DB0" w:rsidRDefault="001278EC" w:rsidP="00C80DB0">
      <w:pPr>
        <w:pStyle w:val="Standard"/>
        <w:numPr>
          <w:ilvl w:val="0"/>
          <w:numId w:val="2"/>
        </w:numPr>
        <w:autoSpaceDE w:val="0"/>
        <w:ind w:hanging="720"/>
        <w:jc w:val="both"/>
        <w:rPr>
          <w:rFonts w:ascii="Times New Roman" w:hAnsi="Times New Roman"/>
          <w:sz w:val="18"/>
          <w:szCs w:val="18"/>
        </w:rPr>
      </w:pPr>
      <w:r w:rsidRPr="00C80DB0">
        <w:rPr>
          <w:rFonts w:ascii="Times New Roman" w:eastAsia="Calibri" w:hAnsi="Times New Roman" w:cs="Calibri"/>
          <w:sz w:val="18"/>
          <w:szCs w:val="18"/>
        </w:rPr>
        <w:t>Pragniemy zapewnić, że Gmina Włodawa dokłada wszelkich starań aby zapewnić wszelkie środki fizycznej, technicznej i organizacyjnej ochrony danych osobowych przed ich przypadkowym czy umyślnym zniszczeniem, przypadkową utratą, zmianą, nieuprawnionym ujawnieniem, wykorzystaniem czy dostępem zgodnie ze wszystkimi obowiązującymi przepisami prawnymi.</w:t>
      </w:r>
    </w:p>
    <w:p w:rsidR="007130BC" w:rsidRPr="00637311" w:rsidRDefault="007130BC" w:rsidP="00637311">
      <w:pPr>
        <w:pStyle w:val="Standard"/>
        <w:autoSpaceDE w:val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7130BC" w:rsidRPr="00637311" w:rsidSect="00637311">
      <w:pgSz w:w="11906" w:h="16838"/>
      <w:pgMar w:top="907" w:right="1134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828"/>
    <w:multiLevelType w:val="hybridMultilevel"/>
    <w:tmpl w:val="405E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0CE"/>
    <w:multiLevelType w:val="multilevel"/>
    <w:tmpl w:val="B4DCE3B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5F0458AC"/>
    <w:multiLevelType w:val="hybridMultilevel"/>
    <w:tmpl w:val="FE56F1E4"/>
    <w:lvl w:ilvl="0" w:tplc="2D22F2C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53AEF"/>
    <w:multiLevelType w:val="hybridMultilevel"/>
    <w:tmpl w:val="5B5A0CCE"/>
    <w:lvl w:ilvl="0" w:tplc="95D0F02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9B"/>
    <w:rsid w:val="001278EC"/>
    <w:rsid w:val="00160FD0"/>
    <w:rsid w:val="002036E4"/>
    <w:rsid w:val="005C259B"/>
    <w:rsid w:val="00637311"/>
    <w:rsid w:val="007130BC"/>
    <w:rsid w:val="007747DE"/>
    <w:rsid w:val="008C0CE3"/>
    <w:rsid w:val="00923866"/>
    <w:rsid w:val="00C80DB0"/>
    <w:rsid w:val="00CC4D1B"/>
    <w:rsid w:val="00E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8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278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8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278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MO. Oniszczuk</dc:creator>
  <cp:lastModifiedBy>Magdalena MO. Oniszczuk</cp:lastModifiedBy>
  <cp:revision>2</cp:revision>
  <cp:lastPrinted>2018-10-03T12:17:00Z</cp:lastPrinted>
  <dcterms:created xsi:type="dcterms:W3CDTF">2020-04-06T05:18:00Z</dcterms:created>
  <dcterms:modified xsi:type="dcterms:W3CDTF">2020-04-06T05:18:00Z</dcterms:modified>
</cp:coreProperties>
</file>